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554"/>
        <w:gridCol w:w="1246"/>
        <w:gridCol w:w="880"/>
        <w:gridCol w:w="7121"/>
        <w:gridCol w:w="312"/>
      </w:tblGrid>
      <w:tr w:rsidR="00FB13B0" w:rsidTr="00D422BF">
        <w:trPr>
          <w:gridAfter w:val="1"/>
          <w:wAfter w:w="312" w:type="dxa"/>
          <w:trHeight w:val="450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B13B0" w:rsidTr="00D422BF">
        <w:trPr>
          <w:trHeight w:val="450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B13B0" w:rsidTr="00D422BF">
        <w:trPr>
          <w:trHeight w:val="6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Standards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B13B0" w:rsidTr="00D422BF">
        <w:trPr>
          <w:trHeight w:val="9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121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680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53056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BE731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40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206A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Ivanková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15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206A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Viera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59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person in the Register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206A5" w:rsidRPr="00B206A5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https://www.portalvs.sk/regzam/detail/30293?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0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Ošetrovateľstvo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972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:rsidR="00FB13B0" w:rsidRDefault="00FB13B0" w:rsidP="007628DE">
            <w:pPr>
              <w:pStyle w:val="Normlny1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B206A5" w:rsidRPr="00531392" w:rsidRDefault="00531392" w:rsidP="00B206A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1392">
              <w:rPr>
                <w:rFonts w:ascii="Times New Roman" w:eastAsia="SimSun" w:hAnsi="Times New Roman"/>
                <w:kern w:val="3"/>
                <w:sz w:val="18"/>
                <w:szCs w:val="18"/>
                <w:lang w:eastAsia="zh-CN" w:bidi="hi-IN"/>
              </w:rPr>
              <w:t xml:space="preserve">BELOVIČOVÁ M., IVANKOVÁ V., SKONCOVÁ V. 2021. </w:t>
            </w:r>
            <w:bookmarkStart w:id="1" w:name="_GoBack"/>
            <w:r w:rsidRPr="00531392">
              <w:rPr>
                <w:rFonts w:ascii="Times New Roman" w:eastAsia="SimSun" w:hAnsi="Times New Roman"/>
                <w:kern w:val="3"/>
                <w:sz w:val="18"/>
                <w:szCs w:val="18"/>
                <w:lang w:eastAsia="zh-CN" w:bidi="hi-IN"/>
              </w:rPr>
              <w:t>Vybrané ukazovatele zdravotného stavu pacientov internej ambulancie počas pandémie COVID-19</w:t>
            </w:r>
            <w:bookmarkEnd w:id="1"/>
            <w:r w:rsidRPr="00531392">
              <w:rPr>
                <w:rFonts w:ascii="Times New Roman" w:eastAsia="SimSun" w:hAnsi="Times New Roman"/>
                <w:kern w:val="3"/>
                <w:sz w:val="18"/>
                <w:szCs w:val="18"/>
                <w:lang w:eastAsia="zh-CN" w:bidi="hi-IN"/>
              </w:rPr>
              <w:t>. In Zdravotnícke štúdie. ISSN 1337-723X , 2021, roč. XIII(2): 11-15.</w:t>
            </w:r>
          </w:p>
          <w:p w:rsidR="00FB13B0" w:rsidRPr="00D422BF" w:rsidRDefault="00FB13B0" w:rsidP="007628DE">
            <w:pPr>
              <w:pStyle w:val="Normlny1"/>
              <w:jc w:val="both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531392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1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OCA8. ID záznamu v CREPČ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alebo CREUČ </w:t>
              </w:r>
              <w:r w:rsidR="00BE731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494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065"/>
        </w:trPr>
        <w:tc>
          <w:tcPr>
            <w:tcW w:w="9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22BF" w:rsidRPr="009344A5" w:rsidRDefault="00B206A5" w:rsidP="007628DE">
            <w:pPr>
              <w:spacing w:after="0" w:line="240" w:lineRule="auto"/>
              <w:ind w:left="160" w:hangingChars="100" w:hanging="160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531392" w:rsidRPr="00531392">
              <w:rPr>
                <w:rFonts w:ascii="Times New Roman" w:hAnsi="Times New Roman" w:cs="Times New Roman"/>
                <w:sz w:val="18"/>
                <w:szCs w:val="18"/>
              </w:rPr>
              <w:t>https://www.ku.sk/app/cmsSiteBoxAttachment.php?ID=7415&amp;cmsDataID=0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51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in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CRPA or the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147E" w:rsidRPr="008010DF" w:rsidRDefault="00B206A5" w:rsidP="0013147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r w:rsidR="0013147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B6B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3147E" w:rsidRPr="008010D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B206A5" w:rsidRPr="008010DF" w:rsidRDefault="00B206A5" w:rsidP="00B206A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B13B0" w:rsidRPr="00CE11B3" w:rsidRDefault="00FB13B0" w:rsidP="007628DE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the output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lastRenderedPageBreak/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67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06A5" w:rsidRPr="00615E18" w:rsidRDefault="001B6BBA" w:rsidP="00615E18">
            <w:r>
              <w:lastRenderedPageBreak/>
              <w:t xml:space="preserve"> </w:t>
            </w:r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9344A5" w:rsidRDefault="00F86B67" w:rsidP="007628DE">
            <w:pPr>
              <w:spacing w:after="0" w:line="240" w:lineRule="auto"/>
              <w:jc w:val="both"/>
              <w:rPr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7434F0"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03232C"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D450A9" w:rsidRPr="00D450A9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https://www.ku.sk/app/cmsSiteBoxAttachment.php?ID=7415&amp;cmsDataID=0</w:t>
            </w:r>
          </w:p>
        </w:tc>
        <w:tc>
          <w:tcPr>
            <w:tcW w:w="312" w:type="dxa"/>
            <w:vAlign w:val="center"/>
          </w:tcPr>
          <w:p w:rsidR="00FB13B0" w:rsidRPr="0001262A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76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615E18" w:rsidRDefault="00615E18" w:rsidP="00615E18">
            <w:r>
              <w:rPr>
                <w:lang w:val="en-US"/>
              </w:rPr>
              <w:t xml:space="preserve"> </w:t>
            </w:r>
            <w:r w:rsidR="009B5E8A">
              <w:rPr>
                <w:lang w:val="en-US"/>
              </w:rPr>
              <w:t>95%</w:t>
            </w:r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23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E7315" w:rsidRPr="00615E18">
                <w:rPr>
                  <w:rStyle w:val="Hypertextovprepojenie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BE7315" w:rsidRPr="00615E18">
                <w:rPr>
                  <w:rStyle w:val="Hypertextovprepojenie"/>
                </w:rPr>
                <w:t>Annotation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output </w:t>
              </w:r>
              <w:proofErr w:type="spellStart"/>
              <w:r w:rsidR="00BE7315" w:rsidRPr="00615E18">
                <w:rPr>
                  <w:rStyle w:val="Hypertextovprepojenie"/>
                </w:rPr>
                <w:t>with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contextual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information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concerning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the </w:t>
              </w:r>
              <w:proofErr w:type="spellStart"/>
              <w:r w:rsidR="00BE7315" w:rsidRPr="00615E18">
                <w:rPr>
                  <w:rStyle w:val="Hypertextovprepojenie"/>
                </w:rPr>
                <w:t>description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</w:t>
              </w:r>
              <w:proofErr w:type="spellStart"/>
              <w:r w:rsidR="00BE7315" w:rsidRPr="00615E18">
                <w:rPr>
                  <w:rStyle w:val="Hypertextovprepojenie"/>
                </w:rPr>
                <w:t>creative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process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and the </w:t>
              </w:r>
              <w:proofErr w:type="spellStart"/>
              <w:r w:rsidR="00BE7315" w:rsidRPr="00615E18">
                <w:rPr>
                  <w:rStyle w:val="Hypertextovprepojenie"/>
                </w:rPr>
                <w:t>content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</w:t>
              </w:r>
              <w:proofErr w:type="spellStart"/>
              <w:r w:rsidR="00BE7315" w:rsidRPr="00615E18">
                <w:rPr>
                  <w:rStyle w:val="Hypertextovprepojenie"/>
                </w:rPr>
                <w:t>research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artistic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other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activity</w:t>
              </w:r>
              <w:proofErr w:type="spellEnd"/>
              <w:r w:rsidR="00BE7315" w:rsidRPr="00615E18">
                <w:rPr>
                  <w:rStyle w:val="Hypertextovprepojenie"/>
                </w:rPr>
                <w:t>, etc.  8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slovenskom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Slovak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anglickom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English </w:t>
              </w:r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50A9" w:rsidRPr="00D450A9" w:rsidRDefault="00F86B67" w:rsidP="00F86B67">
            <w:pPr>
              <w:spacing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r w:rsidR="00D450A9" w:rsidRPr="00D450A9">
              <w:rPr>
                <w:rFonts w:ascii="Times New Roman" w:hAnsi="Times New Roman" w:cs="Times New Roman"/>
                <w:sz w:val="18"/>
                <w:szCs w:val="18"/>
              </w:rPr>
              <w:t xml:space="preserve">Pandémia COVID-19 významným spôsobom narušila poskytovanie zdravotníckych služieb na celom svete. Súbor: Interná ambulancia so zameraním na diagnostiku a liečbu chorôb pečene v Bardejovských Kúpeľoch - Poliklinika Remedium. Počet sledovaných pacientov, ktorí navštívili ambulanciu opakovane v rokoch 2019 aj 2020 - 515 (297 Ž/219 M). Priemerný vek pacientov: 59.7 +_ 11,3 rokov. </w:t>
            </w:r>
          </w:p>
          <w:p w:rsidR="00F86B67" w:rsidRPr="00D450A9" w:rsidRDefault="00D450A9" w:rsidP="00F86B67">
            <w:pPr>
              <w:spacing w:line="276" w:lineRule="auto"/>
              <w:jc w:val="both"/>
              <w:rPr>
                <w:rFonts w:ascii="Times New Roman" w:hAnsi="Times New Roman" w:cs="Times New Roman"/>
                <w:color w:val="131314"/>
                <w:sz w:val="18"/>
                <w:szCs w:val="18"/>
                <w:shd w:val="clear" w:color="auto" w:fill="FFFFFF"/>
              </w:rPr>
            </w:pPr>
            <w:r w:rsidRPr="00D450A9">
              <w:rPr>
                <w:rFonts w:ascii="Times New Roman" w:hAnsi="Times New Roman" w:cs="Times New Roman"/>
                <w:sz w:val="18"/>
                <w:szCs w:val="18"/>
              </w:rPr>
              <w:t xml:space="preserve">U našich pacientov sme sledovali zmeny v nasledovných ukazovateľoch : BMI, CHOL, TAG, HDL, LDL, AST, ALT, GMT, ALP, vitamín D. Metóda štatistického spracovania údajov: deskriptívna štatistika 10 ukazovateľov zdravotného stavu pacientov; testovanie rozdielov párovým t-testom; kontrola párového t-testu pomocou </w:t>
            </w:r>
            <w:proofErr w:type="spellStart"/>
            <w:r w:rsidRPr="00D450A9">
              <w:rPr>
                <w:rFonts w:ascii="Times New Roman" w:hAnsi="Times New Roman" w:cs="Times New Roman"/>
                <w:sz w:val="18"/>
                <w:szCs w:val="18"/>
              </w:rPr>
              <w:t>Wilcoxonovho</w:t>
            </w:r>
            <w:proofErr w:type="spellEnd"/>
            <w:r w:rsidRPr="00D450A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D450A9">
              <w:rPr>
                <w:rFonts w:ascii="Times New Roman" w:hAnsi="Times New Roman" w:cs="Times New Roman"/>
                <w:sz w:val="18"/>
                <w:szCs w:val="18"/>
              </w:rPr>
              <w:t>znamienkového</w:t>
            </w:r>
            <w:proofErr w:type="spellEnd"/>
            <w:r w:rsidRPr="00D450A9">
              <w:rPr>
                <w:rFonts w:ascii="Times New Roman" w:hAnsi="Times New Roman" w:cs="Times New Roman"/>
                <w:sz w:val="18"/>
                <w:szCs w:val="18"/>
              </w:rPr>
              <w:t xml:space="preserve"> testu; testovanie rozdielov v ukazovateľoch od pohlavia a veku pacientov. Výsledky: 22.6 % z nášho súboru pacientov malo </w:t>
            </w:r>
            <w:proofErr w:type="spellStart"/>
            <w:r w:rsidRPr="00D450A9">
              <w:rPr>
                <w:rFonts w:ascii="Times New Roman" w:hAnsi="Times New Roman" w:cs="Times New Roman"/>
                <w:sz w:val="18"/>
                <w:szCs w:val="18"/>
              </w:rPr>
              <w:t>nadhmotnosť</w:t>
            </w:r>
            <w:proofErr w:type="spellEnd"/>
            <w:r w:rsidRPr="00D450A9">
              <w:rPr>
                <w:rFonts w:ascii="Times New Roman" w:hAnsi="Times New Roman" w:cs="Times New Roman"/>
                <w:sz w:val="18"/>
                <w:szCs w:val="18"/>
              </w:rPr>
              <w:t xml:space="preserve"> a 55.4 % obezitu. Deficit vitamínu D sme zistili u 81,6 % pacientov ! Prekročenie fyziologickej hladiny LDL bolo pozorované u 71,7 % pacientov! Záver: V našom súbore malo vyše 80 % pacientov </w:t>
            </w:r>
            <w:proofErr w:type="spellStart"/>
            <w:r w:rsidRPr="00D450A9">
              <w:rPr>
                <w:rFonts w:ascii="Times New Roman" w:hAnsi="Times New Roman" w:cs="Times New Roman"/>
                <w:sz w:val="18"/>
                <w:szCs w:val="18"/>
              </w:rPr>
              <w:t>hypovitaminózu</w:t>
            </w:r>
            <w:proofErr w:type="spellEnd"/>
            <w:r w:rsidRPr="00D450A9">
              <w:rPr>
                <w:rFonts w:ascii="Times New Roman" w:hAnsi="Times New Roman" w:cs="Times New Roman"/>
                <w:sz w:val="18"/>
                <w:szCs w:val="18"/>
              </w:rPr>
              <w:t xml:space="preserve"> D, zvýšený LDL cholesterol malo vyše 70 % pacientov. Pandémia COVID19 priniesla so sebou zhoršenie stavu chronických pacientov. Preto je potrebné zvýšiť edukáciu našich pacientov ohľadne prevencie chronických chorôb v každej ambulancii. Je potrebné zabezpečiť primeranú starostlivosť aj v prípade ďalšej vlny pandémie.</w:t>
            </w:r>
          </w:p>
          <w:p w:rsidR="001B6BBA" w:rsidRPr="001B6BBA" w:rsidRDefault="001B6BBA" w:rsidP="00EA5815">
            <w:pPr>
              <w:shd w:val="clear" w:color="auto" w:fill="FFFFFF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cs-CZ"/>
              </w:rPr>
            </w:pPr>
          </w:p>
          <w:p w:rsidR="00FB13B0" w:rsidRPr="00615E18" w:rsidRDefault="00FB13B0" w:rsidP="00615E18"/>
          <w:p w:rsidR="00615E18" w:rsidRPr="00615E18" w:rsidRDefault="00615E18" w:rsidP="00753685">
            <w:pPr>
              <w:jc w:val="both"/>
            </w:pPr>
            <w:r w:rsidRPr="00615E18">
              <w:t xml:space="preserve"> </w:t>
            </w:r>
            <w:r w:rsidR="00753685">
              <w:rPr>
                <w:sz w:val="16"/>
                <w:szCs w:val="16"/>
              </w:rPr>
              <w:t xml:space="preserve"> </w:t>
            </w:r>
          </w:p>
          <w:p w:rsidR="00FB13B0" w:rsidRPr="00615E18" w:rsidRDefault="00FB13B0" w:rsidP="00615E18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651242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BE7315" w:rsidRPr="00531392">
                <w:rPr>
                  <w:rStyle w:val="Hypertextovprepojenie"/>
                </w:rPr>
                <w:t xml:space="preserve">OCA16. Anotácia výstupu v anglickom jazyku / </w:t>
              </w:r>
              <w:proofErr w:type="spellStart"/>
              <w:r w:rsidR="00BE7315" w:rsidRPr="00531392">
                <w:rPr>
                  <w:rStyle w:val="Hypertextovprepojenie"/>
                </w:rPr>
                <w:t>Annotation</w:t>
              </w:r>
              <w:proofErr w:type="spellEnd"/>
              <w:r w:rsidR="00BE7315" w:rsidRPr="00531392">
                <w:rPr>
                  <w:rStyle w:val="Hypertextovprepojenie"/>
                </w:rPr>
                <w:t xml:space="preserve"> of the output in English  9</w:t>
              </w:r>
              <w:r w:rsidR="00BE7315" w:rsidRPr="00531392">
                <w:rPr>
                  <w:rStyle w:val="Hypertextovprepojenie"/>
                </w:rPr>
                <w:br w:type="page"/>
                <w:t xml:space="preserve">Rozsah do 200 slov / </w:t>
              </w:r>
              <w:proofErr w:type="spellStart"/>
              <w:r w:rsidR="00BE7315" w:rsidRPr="00531392">
                <w:rPr>
                  <w:rStyle w:val="Hypertextovprepojenie"/>
                </w:rPr>
                <w:t>Range</w:t>
              </w:r>
              <w:proofErr w:type="spellEnd"/>
              <w:r w:rsidR="00BE7315" w:rsidRPr="00531392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531392">
                <w:rPr>
                  <w:rStyle w:val="Hypertextovprepojenie"/>
                </w:rPr>
                <w:t>up</w:t>
              </w:r>
              <w:proofErr w:type="spellEnd"/>
              <w:r w:rsidR="00BE7315" w:rsidRPr="00531392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531392">
                <w:rPr>
                  <w:rStyle w:val="Hypertextovprepojenie"/>
                </w:rPr>
                <w:t>words</w:t>
              </w:r>
              <w:proofErr w:type="spellEnd"/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531392" w:rsidRDefault="001A6CD5" w:rsidP="00D450A9">
            <w:pPr>
              <w:jc w:val="both"/>
              <w:rPr>
                <w:sz w:val="18"/>
                <w:szCs w:val="18"/>
              </w:rPr>
            </w:pPr>
            <w:r w:rsidRPr="00531392">
              <w:rPr>
                <w:sz w:val="18"/>
                <w:szCs w:val="18"/>
              </w:rPr>
              <w:t xml:space="preserve"> </w:t>
            </w:r>
            <w:r w:rsidR="00531392">
              <w:rPr>
                <w:sz w:val="18"/>
                <w:szCs w:val="18"/>
              </w:rPr>
              <w:t xml:space="preserve"> </w:t>
            </w:r>
            <w:r w:rsidR="00D450A9" w:rsidRPr="00D450A9">
              <w:rPr>
                <w:sz w:val="18"/>
                <w:szCs w:val="18"/>
              </w:rPr>
              <w:t xml:space="preserve">Covid-19 </w:t>
            </w:r>
            <w:proofErr w:type="spellStart"/>
            <w:r w:rsidR="00D450A9" w:rsidRPr="00D450A9">
              <w:rPr>
                <w:sz w:val="18"/>
                <w:szCs w:val="18"/>
              </w:rPr>
              <w:t>brought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with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him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the </w:t>
            </w:r>
            <w:proofErr w:type="spellStart"/>
            <w:r w:rsidR="00D450A9" w:rsidRPr="00D450A9">
              <w:rPr>
                <w:sz w:val="18"/>
                <w:szCs w:val="18"/>
              </w:rPr>
              <w:t>third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and </w:t>
            </w:r>
            <w:proofErr w:type="spellStart"/>
            <w:r w:rsidR="00D450A9" w:rsidRPr="00D450A9">
              <w:rPr>
                <w:sz w:val="18"/>
                <w:szCs w:val="18"/>
              </w:rPr>
              <w:t>largest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economic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, </w:t>
            </w:r>
            <w:proofErr w:type="spellStart"/>
            <w:r w:rsidR="00D450A9" w:rsidRPr="00D450A9">
              <w:rPr>
                <w:sz w:val="18"/>
                <w:szCs w:val="18"/>
              </w:rPr>
              <w:t>financial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and </w:t>
            </w:r>
            <w:proofErr w:type="spellStart"/>
            <w:r w:rsidR="00D450A9" w:rsidRPr="00D450A9">
              <w:rPr>
                <w:sz w:val="18"/>
                <w:szCs w:val="18"/>
              </w:rPr>
              <w:t>social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shock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in the 21st </w:t>
            </w:r>
            <w:proofErr w:type="spellStart"/>
            <w:r w:rsidR="00D450A9" w:rsidRPr="00D450A9">
              <w:rPr>
                <w:sz w:val="18"/>
                <w:szCs w:val="18"/>
              </w:rPr>
              <w:t>century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after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11 September and the </w:t>
            </w:r>
            <w:proofErr w:type="spellStart"/>
            <w:r w:rsidR="00D450A9" w:rsidRPr="00D450A9">
              <w:rPr>
                <w:sz w:val="18"/>
                <w:szCs w:val="18"/>
              </w:rPr>
              <w:t>Global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Financial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Crisis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in 2008. Pandemic Covid-19 </w:t>
            </w:r>
            <w:proofErr w:type="spellStart"/>
            <w:r w:rsidR="00D450A9" w:rsidRPr="00D450A9">
              <w:rPr>
                <w:sz w:val="18"/>
                <w:szCs w:val="18"/>
              </w:rPr>
              <w:t>distorted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the </w:t>
            </w:r>
            <w:proofErr w:type="spellStart"/>
            <w:r w:rsidR="00D450A9" w:rsidRPr="00D450A9">
              <w:rPr>
                <w:sz w:val="18"/>
                <w:szCs w:val="18"/>
              </w:rPr>
              <w:t>provision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of </w:t>
            </w:r>
            <w:proofErr w:type="spellStart"/>
            <w:r w:rsidR="00D450A9" w:rsidRPr="00D450A9">
              <w:rPr>
                <w:sz w:val="18"/>
                <w:szCs w:val="18"/>
              </w:rPr>
              <w:t>health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services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around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the </w:t>
            </w:r>
            <w:proofErr w:type="spellStart"/>
            <w:r w:rsidR="00D450A9" w:rsidRPr="00D450A9">
              <w:rPr>
                <w:sz w:val="18"/>
                <w:szCs w:val="18"/>
              </w:rPr>
              <w:t>world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. File: </w:t>
            </w:r>
            <w:proofErr w:type="spellStart"/>
            <w:r w:rsidR="00D450A9" w:rsidRPr="00D450A9">
              <w:rPr>
                <w:sz w:val="18"/>
                <w:szCs w:val="18"/>
              </w:rPr>
              <w:t>Internal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ambulance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focusing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on </w:t>
            </w:r>
            <w:proofErr w:type="spellStart"/>
            <w:r w:rsidR="00D450A9" w:rsidRPr="00D450A9">
              <w:rPr>
                <w:sz w:val="18"/>
                <w:szCs w:val="18"/>
              </w:rPr>
              <w:t>diagnostics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and </w:t>
            </w:r>
            <w:proofErr w:type="spellStart"/>
            <w:r w:rsidR="00D450A9" w:rsidRPr="00D450A9">
              <w:rPr>
                <w:sz w:val="18"/>
                <w:szCs w:val="18"/>
              </w:rPr>
              <w:t>treatment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of </w:t>
            </w:r>
            <w:proofErr w:type="spellStart"/>
            <w:r w:rsidR="00D450A9" w:rsidRPr="00D450A9">
              <w:rPr>
                <w:sz w:val="18"/>
                <w:szCs w:val="18"/>
              </w:rPr>
              <w:t>hepatic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diseases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in Bardejov </w:t>
            </w:r>
            <w:proofErr w:type="spellStart"/>
            <w:r w:rsidR="00D450A9" w:rsidRPr="00D450A9">
              <w:rPr>
                <w:sz w:val="18"/>
                <w:szCs w:val="18"/>
              </w:rPr>
              <w:t>Spa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- </w:t>
            </w:r>
            <w:proofErr w:type="spellStart"/>
            <w:r w:rsidR="00D450A9" w:rsidRPr="00D450A9">
              <w:rPr>
                <w:sz w:val="18"/>
                <w:szCs w:val="18"/>
              </w:rPr>
              <w:t>Poliklinic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Remedium. The </w:t>
            </w:r>
            <w:proofErr w:type="spellStart"/>
            <w:r w:rsidR="00D450A9" w:rsidRPr="00D450A9">
              <w:rPr>
                <w:sz w:val="18"/>
                <w:szCs w:val="18"/>
              </w:rPr>
              <w:t>number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of patients </w:t>
            </w:r>
            <w:proofErr w:type="spellStart"/>
            <w:r w:rsidR="00D450A9" w:rsidRPr="00D450A9">
              <w:rPr>
                <w:sz w:val="18"/>
                <w:szCs w:val="18"/>
              </w:rPr>
              <w:t>which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visited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ambulance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repeatedly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in 2019 and 2020 - 515 (297 F / 219 m). </w:t>
            </w:r>
            <w:proofErr w:type="spellStart"/>
            <w:r w:rsidR="00D450A9" w:rsidRPr="00D450A9">
              <w:rPr>
                <w:sz w:val="18"/>
                <w:szCs w:val="18"/>
              </w:rPr>
              <w:t>Average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age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of patients: 59.7 _ 11.3 </w:t>
            </w:r>
            <w:proofErr w:type="spellStart"/>
            <w:r w:rsidR="00D450A9" w:rsidRPr="00D450A9">
              <w:rPr>
                <w:sz w:val="18"/>
                <w:szCs w:val="18"/>
              </w:rPr>
              <w:t>years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. </w:t>
            </w:r>
            <w:proofErr w:type="spellStart"/>
            <w:r w:rsidR="00D450A9" w:rsidRPr="00D450A9">
              <w:rPr>
                <w:sz w:val="18"/>
                <w:szCs w:val="18"/>
              </w:rPr>
              <w:t>For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our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patients </w:t>
            </w:r>
            <w:proofErr w:type="spellStart"/>
            <w:r w:rsidR="00D450A9" w:rsidRPr="00D450A9">
              <w:rPr>
                <w:sz w:val="18"/>
                <w:szCs w:val="18"/>
              </w:rPr>
              <w:t>we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watched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changes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in the </w:t>
            </w:r>
            <w:proofErr w:type="spellStart"/>
            <w:r w:rsidR="00D450A9" w:rsidRPr="00D450A9">
              <w:rPr>
                <w:sz w:val="18"/>
                <w:szCs w:val="18"/>
              </w:rPr>
              <w:t>following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indicators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: BMI, </w:t>
            </w:r>
            <w:proofErr w:type="spellStart"/>
            <w:r w:rsidR="00D450A9" w:rsidRPr="00D450A9">
              <w:rPr>
                <w:sz w:val="18"/>
                <w:szCs w:val="18"/>
              </w:rPr>
              <w:t>Chol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, Tag, HDL, LDL, AST, ALT, GMT, ALP, </w:t>
            </w:r>
            <w:proofErr w:type="spellStart"/>
            <w:r w:rsidR="00D450A9" w:rsidRPr="00D450A9">
              <w:rPr>
                <w:sz w:val="18"/>
                <w:szCs w:val="18"/>
              </w:rPr>
              <w:t>Vitamin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D. </w:t>
            </w:r>
            <w:proofErr w:type="spellStart"/>
            <w:r w:rsidR="00D450A9" w:rsidRPr="00D450A9">
              <w:rPr>
                <w:sz w:val="18"/>
                <w:szCs w:val="18"/>
              </w:rPr>
              <w:t>Method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of </w:t>
            </w:r>
            <w:proofErr w:type="spellStart"/>
            <w:r w:rsidR="00D450A9" w:rsidRPr="00D450A9">
              <w:rPr>
                <w:sz w:val="18"/>
                <w:szCs w:val="18"/>
              </w:rPr>
              <w:t>statistical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data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processing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: </w:t>
            </w:r>
            <w:proofErr w:type="spellStart"/>
            <w:r w:rsidR="00D450A9" w:rsidRPr="00D450A9">
              <w:rPr>
                <w:sz w:val="18"/>
                <w:szCs w:val="18"/>
              </w:rPr>
              <w:t>descriptive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statistics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10 patient </w:t>
            </w:r>
            <w:proofErr w:type="spellStart"/>
            <w:r w:rsidR="00D450A9" w:rsidRPr="00D450A9">
              <w:rPr>
                <w:sz w:val="18"/>
                <w:szCs w:val="18"/>
              </w:rPr>
              <w:t>health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indicators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; </w:t>
            </w:r>
            <w:proofErr w:type="spellStart"/>
            <w:r w:rsidR="00D450A9" w:rsidRPr="00D450A9">
              <w:rPr>
                <w:sz w:val="18"/>
                <w:szCs w:val="18"/>
              </w:rPr>
              <w:t>testing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the </w:t>
            </w:r>
            <w:proofErr w:type="spellStart"/>
            <w:r w:rsidR="00D450A9" w:rsidRPr="00D450A9">
              <w:rPr>
                <w:sz w:val="18"/>
                <w:szCs w:val="18"/>
              </w:rPr>
              <w:t>differences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with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a </w:t>
            </w:r>
            <w:proofErr w:type="spellStart"/>
            <w:r w:rsidR="00D450A9" w:rsidRPr="00D450A9">
              <w:rPr>
                <w:sz w:val="18"/>
                <w:szCs w:val="18"/>
              </w:rPr>
              <w:t>paired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t-test; </w:t>
            </w:r>
            <w:proofErr w:type="spellStart"/>
            <w:r w:rsidR="00D450A9" w:rsidRPr="00D450A9">
              <w:rPr>
                <w:sz w:val="18"/>
                <w:szCs w:val="18"/>
              </w:rPr>
              <w:t>coupling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t-Test check </w:t>
            </w:r>
            <w:proofErr w:type="spellStart"/>
            <w:r w:rsidR="00D450A9" w:rsidRPr="00D450A9">
              <w:rPr>
                <w:sz w:val="18"/>
                <w:szCs w:val="18"/>
              </w:rPr>
              <w:t>with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Wilcoxon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sign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test; Test </w:t>
            </w:r>
            <w:proofErr w:type="spellStart"/>
            <w:r w:rsidR="00D450A9" w:rsidRPr="00D450A9">
              <w:rPr>
                <w:sz w:val="18"/>
                <w:szCs w:val="18"/>
              </w:rPr>
              <w:t>differences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in </w:t>
            </w:r>
            <w:proofErr w:type="spellStart"/>
            <w:r w:rsidR="00D450A9" w:rsidRPr="00D450A9">
              <w:rPr>
                <w:sz w:val="18"/>
                <w:szCs w:val="18"/>
              </w:rPr>
              <w:t>gender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indicators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and patients </w:t>
            </w:r>
            <w:proofErr w:type="spellStart"/>
            <w:r w:rsidR="00D450A9" w:rsidRPr="00D450A9">
              <w:rPr>
                <w:sz w:val="18"/>
                <w:szCs w:val="18"/>
              </w:rPr>
              <w:t>age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. </w:t>
            </w:r>
            <w:proofErr w:type="spellStart"/>
            <w:r w:rsidR="00D450A9" w:rsidRPr="00D450A9">
              <w:rPr>
                <w:sz w:val="18"/>
                <w:szCs w:val="18"/>
              </w:rPr>
              <w:t>Results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: 22.6% of </w:t>
            </w:r>
            <w:proofErr w:type="spellStart"/>
            <w:r w:rsidR="00D450A9" w:rsidRPr="00D450A9">
              <w:rPr>
                <w:sz w:val="18"/>
                <w:szCs w:val="18"/>
              </w:rPr>
              <w:t>our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patient‘s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set of </w:t>
            </w:r>
            <w:proofErr w:type="spellStart"/>
            <w:r w:rsidR="00D450A9" w:rsidRPr="00D450A9">
              <w:rPr>
                <w:sz w:val="18"/>
                <w:szCs w:val="18"/>
              </w:rPr>
              <w:t>emergency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and 55.4% of </w:t>
            </w:r>
            <w:proofErr w:type="spellStart"/>
            <w:r w:rsidR="00D450A9" w:rsidRPr="00D450A9">
              <w:rPr>
                <w:sz w:val="18"/>
                <w:szCs w:val="18"/>
              </w:rPr>
              <w:t>obesity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. </w:t>
            </w:r>
            <w:proofErr w:type="spellStart"/>
            <w:r w:rsidR="00D450A9" w:rsidRPr="00D450A9">
              <w:rPr>
                <w:sz w:val="18"/>
                <w:szCs w:val="18"/>
              </w:rPr>
              <w:t>Vitamin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D deficit </w:t>
            </w:r>
            <w:proofErr w:type="spellStart"/>
            <w:r w:rsidR="00D450A9" w:rsidRPr="00D450A9">
              <w:rPr>
                <w:sz w:val="18"/>
                <w:szCs w:val="18"/>
              </w:rPr>
              <w:t>we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found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81.6% of patients! </w:t>
            </w:r>
            <w:proofErr w:type="spellStart"/>
            <w:r w:rsidR="00D450A9" w:rsidRPr="00D450A9">
              <w:rPr>
                <w:sz w:val="18"/>
                <w:szCs w:val="18"/>
              </w:rPr>
              <w:t>Exceeding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the </w:t>
            </w:r>
            <w:proofErr w:type="spellStart"/>
            <w:r w:rsidR="00D450A9" w:rsidRPr="00D450A9">
              <w:rPr>
                <w:sz w:val="18"/>
                <w:szCs w:val="18"/>
              </w:rPr>
              <w:t>physiological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level of LDL </w:t>
            </w:r>
            <w:proofErr w:type="spellStart"/>
            <w:r w:rsidR="00D450A9" w:rsidRPr="00D450A9">
              <w:rPr>
                <w:sz w:val="18"/>
                <w:szCs w:val="18"/>
              </w:rPr>
              <w:t>was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observed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in 71.7% of patients! </w:t>
            </w:r>
            <w:proofErr w:type="spellStart"/>
            <w:r w:rsidR="00D450A9" w:rsidRPr="00D450A9">
              <w:rPr>
                <w:sz w:val="18"/>
                <w:szCs w:val="18"/>
              </w:rPr>
              <w:t>Conclusions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: In </w:t>
            </w:r>
            <w:proofErr w:type="spellStart"/>
            <w:r w:rsidR="00D450A9" w:rsidRPr="00D450A9">
              <w:rPr>
                <w:sz w:val="18"/>
                <w:szCs w:val="18"/>
              </w:rPr>
              <w:t>our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set, over 80% of patients had </w:t>
            </w:r>
            <w:proofErr w:type="spellStart"/>
            <w:r w:rsidR="00D450A9" w:rsidRPr="00D450A9">
              <w:rPr>
                <w:sz w:val="18"/>
                <w:szCs w:val="18"/>
              </w:rPr>
              <w:t>hypoviminosis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D, </w:t>
            </w:r>
            <w:proofErr w:type="spellStart"/>
            <w:r w:rsidR="00D450A9" w:rsidRPr="00D450A9">
              <w:rPr>
                <w:sz w:val="18"/>
                <w:szCs w:val="18"/>
              </w:rPr>
              <w:t>increased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LDL cholesterol had over 70% of patients. Covid-19 Pandemic has </w:t>
            </w:r>
            <w:proofErr w:type="spellStart"/>
            <w:r w:rsidR="00D450A9" w:rsidRPr="00D450A9">
              <w:rPr>
                <w:sz w:val="18"/>
                <w:szCs w:val="18"/>
              </w:rPr>
              <w:t>brought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worship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of the </w:t>
            </w:r>
            <w:proofErr w:type="spellStart"/>
            <w:r w:rsidR="00D450A9" w:rsidRPr="00D450A9">
              <w:rPr>
                <w:sz w:val="18"/>
                <w:szCs w:val="18"/>
              </w:rPr>
              <w:t>condition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of </w:t>
            </w:r>
            <w:proofErr w:type="spellStart"/>
            <w:r w:rsidR="00D450A9" w:rsidRPr="00D450A9">
              <w:rPr>
                <w:sz w:val="18"/>
                <w:szCs w:val="18"/>
              </w:rPr>
              <w:t>chronic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patients. </w:t>
            </w:r>
            <w:proofErr w:type="spellStart"/>
            <w:r w:rsidR="00D450A9" w:rsidRPr="00D450A9">
              <w:rPr>
                <w:sz w:val="18"/>
                <w:szCs w:val="18"/>
              </w:rPr>
              <w:t>Therefore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, </w:t>
            </w:r>
            <w:proofErr w:type="spellStart"/>
            <w:r w:rsidR="00D450A9" w:rsidRPr="00D450A9">
              <w:rPr>
                <w:sz w:val="18"/>
                <w:szCs w:val="18"/>
              </w:rPr>
              <w:t>it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is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necessary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to </w:t>
            </w:r>
            <w:proofErr w:type="spellStart"/>
            <w:r w:rsidR="00D450A9" w:rsidRPr="00D450A9">
              <w:rPr>
                <w:sz w:val="18"/>
                <w:szCs w:val="18"/>
              </w:rPr>
              <w:t>increase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the </w:t>
            </w:r>
            <w:proofErr w:type="spellStart"/>
            <w:r w:rsidR="00D450A9" w:rsidRPr="00D450A9">
              <w:rPr>
                <w:sz w:val="18"/>
                <w:szCs w:val="18"/>
              </w:rPr>
              <w:t>education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of </w:t>
            </w:r>
            <w:proofErr w:type="spellStart"/>
            <w:r w:rsidR="00D450A9" w:rsidRPr="00D450A9">
              <w:rPr>
                <w:sz w:val="18"/>
                <w:szCs w:val="18"/>
              </w:rPr>
              <w:t>our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patients </w:t>
            </w:r>
            <w:proofErr w:type="spellStart"/>
            <w:r w:rsidR="00D450A9" w:rsidRPr="00D450A9">
              <w:rPr>
                <w:sz w:val="18"/>
                <w:szCs w:val="18"/>
              </w:rPr>
              <w:t>regarding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the </w:t>
            </w:r>
            <w:proofErr w:type="spellStart"/>
            <w:r w:rsidR="00D450A9" w:rsidRPr="00D450A9">
              <w:rPr>
                <w:sz w:val="18"/>
                <w:szCs w:val="18"/>
              </w:rPr>
              <w:t>prevention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of </w:t>
            </w:r>
            <w:proofErr w:type="spellStart"/>
            <w:r w:rsidR="00D450A9" w:rsidRPr="00D450A9">
              <w:rPr>
                <w:sz w:val="18"/>
                <w:szCs w:val="18"/>
              </w:rPr>
              <w:t>chronic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diseases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in </w:t>
            </w:r>
            <w:proofErr w:type="spellStart"/>
            <w:r w:rsidR="00D450A9" w:rsidRPr="00D450A9">
              <w:rPr>
                <w:sz w:val="18"/>
                <w:szCs w:val="18"/>
              </w:rPr>
              <w:t>each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ambulance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. </w:t>
            </w:r>
            <w:proofErr w:type="spellStart"/>
            <w:r w:rsidR="00D450A9" w:rsidRPr="00D450A9">
              <w:rPr>
                <w:sz w:val="18"/>
                <w:szCs w:val="18"/>
              </w:rPr>
              <w:t>Adequate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care needs to </w:t>
            </w:r>
            <w:proofErr w:type="spellStart"/>
            <w:r w:rsidR="00D450A9" w:rsidRPr="00D450A9">
              <w:rPr>
                <w:sz w:val="18"/>
                <w:szCs w:val="18"/>
              </w:rPr>
              <w:t>be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ensured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in the </w:t>
            </w:r>
            <w:proofErr w:type="spellStart"/>
            <w:r w:rsidR="00D450A9" w:rsidRPr="00D450A9">
              <w:rPr>
                <w:sz w:val="18"/>
                <w:szCs w:val="18"/>
              </w:rPr>
              <w:t>case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of a </w:t>
            </w:r>
            <w:proofErr w:type="spellStart"/>
            <w:r w:rsidR="00D450A9" w:rsidRPr="00D450A9">
              <w:rPr>
                <w:sz w:val="18"/>
                <w:szCs w:val="18"/>
              </w:rPr>
              <w:t>further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</w:t>
            </w:r>
            <w:proofErr w:type="spellStart"/>
            <w:r w:rsidR="00D450A9" w:rsidRPr="00D450A9">
              <w:rPr>
                <w:sz w:val="18"/>
                <w:szCs w:val="18"/>
              </w:rPr>
              <w:t>wave</w:t>
            </w:r>
            <w:proofErr w:type="spellEnd"/>
            <w:r w:rsidR="00D450A9" w:rsidRPr="00D450A9">
              <w:rPr>
                <w:sz w:val="18"/>
                <w:szCs w:val="18"/>
              </w:rPr>
              <w:t xml:space="preserve"> of </w:t>
            </w:r>
            <w:proofErr w:type="spellStart"/>
            <w:r w:rsidR="00D450A9" w:rsidRPr="00D450A9">
              <w:rPr>
                <w:sz w:val="18"/>
                <w:szCs w:val="18"/>
              </w:rPr>
              <w:t>pandemics</w:t>
            </w:r>
            <w:proofErr w:type="spellEnd"/>
            <w:r w:rsidR="00D450A9" w:rsidRPr="00D450A9">
              <w:rPr>
                <w:sz w:val="18"/>
                <w:szCs w:val="18"/>
              </w:rPr>
              <w:t>.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8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2FE3" w:rsidRDefault="00D450A9" w:rsidP="00D450A9">
            <w:pPr>
              <w:pStyle w:val="Default"/>
              <w:tabs>
                <w:tab w:val="left" w:pos="567"/>
              </w:tabs>
              <w:jc w:val="both"/>
              <w:rPr>
                <w:sz w:val="18"/>
                <w:szCs w:val="18"/>
              </w:rPr>
            </w:pPr>
            <w:r w:rsidRPr="00D450A9">
              <w:rPr>
                <w:sz w:val="18"/>
                <w:szCs w:val="18"/>
              </w:rPr>
              <w:t xml:space="preserve">Ivanková, Viera, Belovičová, Mária. 2021. Dopad pandémie Covid-19 na zdravotný systém [cit. 2021. 11. 1]. Sociálno-zdravotnícke spektrum (online), publikované 3.8.2021. ISSN 1339-2379. Dostupné z: </w:t>
            </w:r>
            <w:hyperlink r:id="rId21" w:history="1">
              <w:r w:rsidRPr="003E6577">
                <w:rPr>
                  <w:rStyle w:val="Hypertextovprepojenie"/>
                  <w:sz w:val="18"/>
                  <w:szCs w:val="18"/>
                </w:rPr>
                <w:t>https://www.szspektrum.eu/kategoria/zdravotnickevedy/</w:t>
              </w:r>
            </w:hyperlink>
          </w:p>
          <w:p w:rsidR="00D450A9" w:rsidRPr="00D450A9" w:rsidRDefault="00D450A9" w:rsidP="00D450A9">
            <w:pPr>
              <w:pStyle w:val="Default"/>
              <w:tabs>
                <w:tab w:val="left" w:pos="567"/>
              </w:tabs>
              <w:jc w:val="both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:rsidR="00FB13B0" w:rsidRPr="007434F0" w:rsidRDefault="00D450A9" w:rsidP="007628DE">
            <w:pPr>
              <w:shd w:val="clear" w:color="auto" w:fill="FFFFFF"/>
              <w:jc w:val="both"/>
              <w:rPr>
                <w:rFonts w:cstheme="minorHAnsi"/>
                <w:sz w:val="18"/>
                <w:szCs w:val="18"/>
              </w:rPr>
            </w:pPr>
            <w:r w:rsidRPr="006C2B36">
              <w:rPr>
                <w:rFonts w:ascii="Times New Roman" w:hAnsi="Times New Roman"/>
              </w:rPr>
              <w:t>URBANOVÁ, A.,  BELOVIČOVÁ, M. 2022. HEPATITÍDA C VO VYBRANÝCH RESOCIALIZAČNÝCH ZARIADENIACH SLOVENSKA. Monografia. Vydal: Vysoká škola zdravotníctva a sociálnej práce sv. Alžbety Bratislava. Bardejov 2022. ISBN 978-80-8132-253-2. citácia s. 31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7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F86B67" w:rsidRDefault="00FB13B0" w:rsidP="003E395F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E395F" w:rsidRPr="009F3ACF" w:rsidRDefault="003E395F" w:rsidP="003E395F">
            <w:pPr>
              <w:jc w:val="both"/>
              <w:rPr>
                <w:sz w:val="18"/>
                <w:szCs w:val="18"/>
              </w:rPr>
            </w:pPr>
            <w:r w:rsidRPr="009F3ACF">
              <w:rPr>
                <w:sz w:val="18"/>
                <w:szCs w:val="18"/>
              </w:rPr>
              <w:t xml:space="preserve">         Pandémia COVID-19 priniesla so sebou zhoršenie stavu chronických pacientov. Preto je potrebné zvýšiť edukáciu našich pacientov ohľadne prevencie chronických chorôb v každej ambulancii, edukovať ich o preventívnom užívaní vitamínu D, vitamínu C a prírodných </w:t>
            </w:r>
            <w:proofErr w:type="spellStart"/>
            <w:r w:rsidRPr="009F3ACF">
              <w:rPr>
                <w:sz w:val="18"/>
                <w:szCs w:val="18"/>
              </w:rPr>
              <w:t>imunostimulancií</w:t>
            </w:r>
            <w:proofErr w:type="spellEnd"/>
            <w:r w:rsidRPr="009F3ACF">
              <w:rPr>
                <w:sz w:val="18"/>
                <w:szCs w:val="18"/>
              </w:rPr>
              <w:t xml:space="preserve"> (</w:t>
            </w:r>
            <w:proofErr w:type="spellStart"/>
            <w:r w:rsidRPr="009F3ACF">
              <w:rPr>
                <w:sz w:val="18"/>
                <w:szCs w:val="18"/>
              </w:rPr>
              <w:t>betaglukan</w:t>
            </w:r>
            <w:proofErr w:type="spellEnd"/>
            <w:r w:rsidRPr="009F3ACF">
              <w:rPr>
                <w:sz w:val="18"/>
                <w:szCs w:val="18"/>
              </w:rPr>
              <w:t>) a vzhľadom na dopad tejto pretrvávajúcej pandémie na systém zdravotníctva je potrebné zabezpečiť primeranú starostlivosť aj v prípade ďalšej vlny pandémie.</w:t>
            </w:r>
          </w:p>
          <w:p w:rsidR="003E395F" w:rsidRPr="009F3ACF" w:rsidRDefault="003E395F" w:rsidP="003E395F">
            <w:pPr>
              <w:jc w:val="both"/>
              <w:rPr>
                <w:sz w:val="18"/>
                <w:szCs w:val="18"/>
              </w:rPr>
            </w:pPr>
            <w:r w:rsidRPr="009F3ACF">
              <w:rPr>
                <w:sz w:val="18"/>
                <w:szCs w:val="18"/>
              </w:rPr>
              <w:t xml:space="preserve">The COVID-19 pandemic </w:t>
            </w:r>
            <w:proofErr w:type="spellStart"/>
            <w:r w:rsidRPr="009F3ACF">
              <w:rPr>
                <w:sz w:val="18"/>
                <w:szCs w:val="18"/>
              </w:rPr>
              <w:t>brought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with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it</w:t>
            </w:r>
            <w:proofErr w:type="spellEnd"/>
            <w:r w:rsidRPr="009F3ACF">
              <w:rPr>
                <w:sz w:val="18"/>
                <w:szCs w:val="18"/>
              </w:rPr>
              <w:t xml:space="preserve"> a </w:t>
            </w:r>
            <w:proofErr w:type="spellStart"/>
            <w:r w:rsidRPr="009F3ACF">
              <w:rPr>
                <w:sz w:val="18"/>
                <w:szCs w:val="18"/>
              </w:rPr>
              <w:t>worsening</w:t>
            </w:r>
            <w:proofErr w:type="spellEnd"/>
            <w:r w:rsidRPr="009F3ACF">
              <w:rPr>
                <w:sz w:val="18"/>
                <w:szCs w:val="18"/>
              </w:rPr>
              <w:t xml:space="preserve"> of the </w:t>
            </w:r>
            <w:proofErr w:type="spellStart"/>
            <w:r w:rsidRPr="009F3ACF">
              <w:rPr>
                <w:sz w:val="18"/>
                <w:szCs w:val="18"/>
              </w:rPr>
              <w:t>situation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chronic</w:t>
            </w:r>
            <w:proofErr w:type="spellEnd"/>
            <w:r w:rsidRPr="009F3ACF">
              <w:rPr>
                <w:sz w:val="18"/>
                <w:szCs w:val="18"/>
              </w:rPr>
              <w:t xml:space="preserve"> patients. </w:t>
            </w:r>
            <w:proofErr w:type="spellStart"/>
            <w:r w:rsidRPr="009F3ACF">
              <w:rPr>
                <w:sz w:val="18"/>
                <w:szCs w:val="18"/>
              </w:rPr>
              <w:t>Therefore</w:t>
            </w:r>
            <w:proofErr w:type="spellEnd"/>
            <w:r w:rsidRPr="009F3ACF">
              <w:rPr>
                <w:sz w:val="18"/>
                <w:szCs w:val="18"/>
              </w:rPr>
              <w:t xml:space="preserve">, </w:t>
            </w:r>
            <w:proofErr w:type="spellStart"/>
            <w:r w:rsidRPr="009F3ACF">
              <w:rPr>
                <w:sz w:val="18"/>
                <w:szCs w:val="18"/>
              </w:rPr>
              <w:t>it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is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necessary</w:t>
            </w:r>
            <w:proofErr w:type="spellEnd"/>
            <w:r w:rsidRPr="009F3ACF">
              <w:rPr>
                <w:sz w:val="18"/>
                <w:szCs w:val="18"/>
              </w:rPr>
              <w:t xml:space="preserve"> to </w:t>
            </w:r>
            <w:proofErr w:type="spellStart"/>
            <w:r w:rsidRPr="009F3ACF">
              <w:rPr>
                <w:sz w:val="18"/>
                <w:szCs w:val="18"/>
              </w:rPr>
              <w:t>increase</w:t>
            </w:r>
            <w:proofErr w:type="spellEnd"/>
            <w:r w:rsidRPr="009F3ACF">
              <w:rPr>
                <w:sz w:val="18"/>
                <w:szCs w:val="18"/>
              </w:rPr>
              <w:t xml:space="preserve"> the </w:t>
            </w:r>
            <w:proofErr w:type="spellStart"/>
            <w:r w:rsidRPr="009F3ACF">
              <w:rPr>
                <w:sz w:val="18"/>
                <w:szCs w:val="18"/>
              </w:rPr>
              <w:t>education</w:t>
            </w:r>
            <w:proofErr w:type="spellEnd"/>
            <w:r w:rsidRPr="009F3ACF">
              <w:rPr>
                <w:sz w:val="18"/>
                <w:szCs w:val="18"/>
              </w:rPr>
              <w:t xml:space="preserve"> of </w:t>
            </w:r>
            <w:proofErr w:type="spellStart"/>
            <w:r w:rsidRPr="009F3ACF">
              <w:rPr>
                <w:sz w:val="18"/>
                <w:szCs w:val="18"/>
              </w:rPr>
              <w:t>our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people</w:t>
            </w:r>
            <w:proofErr w:type="spellEnd"/>
            <w:r w:rsidRPr="009F3ACF">
              <w:rPr>
                <w:sz w:val="18"/>
                <w:szCs w:val="18"/>
              </w:rPr>
              <w:t xml:space="preserve"> patients </w:t>
            </w:r>
            <w:proofErr w:type="spellStart"/>
            <w:r w:rsidRPr="009F3ACF">
              <w:rPr>
                <w:sz w:val="18"/>
                <w:szCs w:val="18"/>
              </w:rPr>
              <w:t>regarding</w:t>
            </w:r>
            <w:proofErr w:type="spellEnd"/>
            <w:r w:rsidRPr="009F3ACF">
              <w:rPr>
                <w:sz w:val="18"/>
                <w:szCs w:val="18"/>
              </w:rPr>
              <w:t xml:space="preserve"> the </w:t>
            </w:r>
            <w:proofErr w:type="spellStart"/>
            <w:r w:rsidRPr="009F3ACF">
              <w:rPr>
                <w:sz w:val="18"/>
                <w:szCs w:val="18"/>
              </w:rPr>
              <w:t>prevention</w:t>
            </w:r>
            <w:proofErr w:type="spellEnd"/>
            <w:r w:rsidRPr="009F3ACF">
              <w:rPr>
                <w:sz w:val="18"/>
                <w:szCs w:val="18"/>
              </w:rPr>
              <w:t xml:space="preserve"> of </w:t>
            </w:r>
            <w:proofErr w:type="spellStart"/>
            <w:r w:rsidRPr="009F3ACF">
              <w:rPr>
                <w:sz w:val="18"/>
                <w:szCs w:val="18"/>
              </w:rPr>
              <w:t>chronic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diseases</w:t>
            </w:r>
            <w:proofErr w:type="spellEnd"/>
            <w:r w:rsidRPr="009F3ACF">
              <w:rPr>
                <w:sz w:val="18"/>
                <w:szCs w:val="18"/>
              </w:rPr>
              <w:t xml:space="preserve"> in </w:t>
            </w:r>
            <w:proofErr w:type="spellStart"/>
            <w:r w:rsidRPr="009F3ACF">
              <w:rPr>
                <w:sz w:val="18"/>
                <w:szCs w:val="18"/>
              </w:rPr>
              <w:t>each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clinic</w:t>
            </w:r>
            <w:proofErr w:type="spellEnd"/>
            <w:r w:rsidRPr="009F3ACF">
              <w:rPr>
                <w:sz w:val="18"/>
                <w:szCs w:val="18"/>
              </w:rPr>
              <w:t xml:space="preserve">, to </w:t>
            </w:r>
            <w:proofErr w:type="spellStart"/>
            <w:r w:rsidRPr="009F3ACF">
              <w:rPr>
                <w:sz w:val="18"/>
                <w:szCs w:val="18"/>
              </w:rPr>
              <w:t>educate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them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about</w:t>
            </w:r>
            <w:proofErr w:type="spellEnd"/>
            <w:r w:rsidRPr="009F3ACF">
              <w:rPr>
                <w:sz w:val="18"/>
                <w:szCs w:val="18"/>
              </w:rPr>
              <w:t xml:space="preserve"> the </w:t>
            </w:r>
            <w:proofErr w:type="spellStart"/>
            <w:r w:rsidRPr="009F3ACF">
              <w:rPr>
                <w:sz w:val="18"/>
                <w:szCs w:val="18"/>
              </w:rPr>
              <w:t>preventive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use</w:t>
            </w:r>
            <w:proofErr w:type="spellEnd"/>
            <w:r w:rsidRPr="009F3ACF">
              <w:rPr>
                <w:sz w:val="18"/>
                <w:szCs w:val="18"/>
              </w:rPr>
              <w:t xml:space="preserve"> of the </w:t>
            </w:r>
            <w:proofErr w:type="spellStart"/>
            <w:r w:rsidRPr="009F3ACF">
              <w:rPr>
                <w:sz w:val="18"/>
                <w:szCs w:val="18"/>
              </w:rPr>
              <w:t>vitamin</w:t>
            </w:r>
            <w:proofErr w:type="spellEnd"/>
            <w:r w:rsidRPr="009F3ACF">
              <w:rPr>
                <w:sz w:val="18"/>
                <w:szCs w:val="18"/>
              </w:rPr>
              <w:t xml:space="preserve"> D, </w:t>
            </w:r>
            <w:proofErr w:type="spellStart"/>
            <w:r w:rsidRPr="009F3ACF">
              <w:rPr>
                <w:sz w:val="18"/>
                <w:szCs w:val="18"/>
              </w:rPr>
              <w:t>vitamin</w:t>
            </w:r>
            <w:proofErr w:type="spellEnd"/>
            <w:r w:rsidRPr="009F3ACF">
              <w:rPr>
                <w:sz w:val="18"/>
                <w:szCs w:val="18"/>
              </w:rPr>
              <w:t xml:space="preserve"> C and </w:t>
            </w:r>
            <w:proofErr w:type="spellStart"/>
            <w:r w:rsidRPr="009F3ACF">
              <w:rPr>
                <w:sz w:val="18"/>
                <w:szCs w:val="18"/>
              </w:rPr>
              <w:t>natural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immunostimulants</w:t>
            </w:r>
            <w:proofErr w:type="spellEnd"/>
            <w:r w:rsidRPr="009F3ACF">
              <w:rPr>
                <w:sz w:val="18"/>
                <w:szCs w:val="18"/>
              </w:rPr>
              <w:t xml:space="preserve"> (</w:t>
            </w:r>
            <w:proofErr w:type="spellStart"/>
            <w:r w:rsidRPr="009F3ACF">
              <w:rPr>
                <w:sz w:val="18"/>
                <w:szCs w:val="18"/>
              </w:rPr>
              <w:t>betaglucan</w:t>
            </w:r>
            <w:proofErr w:type="spellEnd"/>
            <w:r w:rsidRPr="009F3ACF">
              <w:rPr>
                <w:sz w:val="18"/>
                <w:szCs w:val="18"/>
              </w:rPr>
              <w:t xml:space="preserve">) and </w:t>
            </w:r>
            <w:proofErr w:type="spellStart"/>
            <w:r w:rsidRPr="009F3ACF">
              <w:rPr>
                <w:sz w:val="18"/>
                <w:szCs w:val="18"/>
              </w:rPr>
              <w:t>given</w:t>
            </w:r>
            <w:proofErr w:type="spellEnd"/>
            <w:r w:rsidRPr="009F3ACF">
              <w:rPr>
                <w:sz w:val="18"/>
                <w:szCs w:val="18"/>
              </w:rPr>
              <w:t xml:space="preserve"> the </w:t>
            </w:r>
            <w:proofErr w:type="spellStart"/>
            <w:r w:rsidRPr="009F3ACF">
              <w:rPr>
                <w:sz w:val="18"/>
                <w:szCs w:val="18"/>
              </w:rPr>
              <w:t>impact</w:t>
            </w:r>
            <w:proofErr w:type="spellEnd"/>
            <w:r w:rsidRPr="009F3ACF">
              <w:rPr>
                <w:sz w:val="18"/>
                <w:szCs w:val="18"/>
              </w:rPr>
              <w:t xml:space="preserve"> of </w:t>
            </w:r>
            <w:proofErr w:type="spellStart"/>
            <w:r w:rsidRPr="009F3ACF">
              <w:rPr>
                <w:sz w:val="18"/>
                <w:szCs w:val="18"/>
              </w:rPr>
              <w:t>this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ongoing</w:t>
            </w:r>
            <w:proofErr w:type="spellEnd"/>
            <w:r w:rsidRPr="009F3ACF">
              <w:rPr>
                <w:sz w:val="18"/>
                <w:szCs w:val="18"/>
              </w:rPr>
              <w:t xml:space="preserve"> pandemic on the </w:t>
            </w:r>
            <w:proofErr w:type="spellStart"/>
            <w:r w:rsidRPr="009F3ACF">
              <w:rPr>
                <w:sz w:val="18"/>
                <w:szCs w:val="18"/>
              </w:rPr>
              <w:t>system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healthcare</w:t>
            </w:r>
            <w:proofErr w:type="spellEnd"/>
            <w:r w:rsidRPr="009F3ACF">
              <w:rPr>
                <w:sz w:val="18"/>
                <w:szCs w:val="18"/>
              </w:rPr>
              <w:t xml:space="preserve">, </w:t>
            </w:r>
            <w:proofErr w:type="spellStart"/>
            <w:r w:rsidRPr="009F3ACF">
              <w:rPr>
                <w:sz w:val="18"/>
                <w:szCs w:val="18"/>
              </w:rPr>
              <w:t>it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is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necessary</w:t>
            </w:r>
            <w:proofErr w:type="spellEnd"/>
            <w:r w:rsidRPr="009F3ACF">
              <w:rPr>
                <w:sz w:val="18"/>
                <w:szCs w:val="18"/>
              </w:rPr>
              <w:t xml:space="preserve"> to </w:t>
            </w:r>
            <w:proofErr w:type="spellStart"/>
            <w:r w:rsidRPr="009F3ACF">
              <w:rPr>
                <w:sz w:val="18"/>
                <w:szCs w:val="18"/>
              </w:rPr>
              <w:t>ensure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adequate</w:t>
            </w:r>
            <w:proofErr w:type="spellEnd"/>
            <w:r w:rsidRPr="009F3ACF">
              <w:rPr>
                <w:sz w:val="18"/>
                <w:szCs w:val="18"/>
              </w:rPr>
              <w:t xml:space="preserve"> care </w:t>
            </w:r>
            <w:proofErr w:type="spellStart"/>
            <w:r w:rsidRPr="009F3ACF">
              <w:rPr>
                <w:sz w:val="18"/>
                <w:szCs w:val="18"/>
              </w:rPr>
              <w:t>also</w:t>
            </w:r>
            <w:proofErr w:type="spellEnd"/>
            <w:r w:rsidRPr="009F3ACF">
              <w:rPr>
                <w:sz w:val="18"/>
                <w:szCs w:val="18"/>
              </w:rPr>
              <w:t xml:space="preserve"> in </w:t>
            </w:r>
            <w:proofErr w:type="spellStart"/>
            <w:r w:rsidRPr="009F3ACF">
              <w:rPr>
                <w:sz w:val="18"/>
                <w:szCs w:val="18"/>
              </w:rPr>
              <w:t>case</w:t>
            </w:r>
            <w:proofErr w:type="spellEnd"/>
            <w:r w:rsidRPr="009F3ACF">
              <w:rPr>
                <w:sz w:val="18"/>
                <w:szCs w:val="18"/>
              </w:rPr>
              <w:t xml:space="preserve"> of </w:t>
            </w:r>
            <w:proofErr w:type="spellStart"/>
            <w:r w:rsidRPr="009F3ACF">
              <w:rPr>
                <w:sz w:val="18"/>
                <w:szCs w:val="18"/>
              </w:rPr>
              <w:t>another</w:t>
            </w:r>
            <w:proofErr w:type="spellEnd"/>
            <w:r w:rsidRPr="009F3ACF">
              <w:rPr>
                <w:sz w:val="18"/>
                <w:szCs w:val="18"/>
              </w:rPr>
              <w:t xml:space="preserve"> </w:t>
            </w:r>
            <w:proofErr w:type="spellStart"/>
            <w:r w:rsidRPr="009F3ACF">
              <w:rPr>
                <w:sz w:val="18"/>
                <w:szCs w:val="18"/>
              </w:rPr>
              <w:t>wave</w:t>
            </w:r>
            <w:proofErr w:type="spellEnd"/>
            <w:r w:rsidRPr="009F3ACF">
              <w:rPr>
                <w:sz w:val="18"/>
                <w:szCs w:val="18"/>
              </w:rPr>
              <w:t xml:space="preserve"> of the pandemic.</w:t>
            </w:r>
          </w:p>
          <w:p w:rsidR="00F86B67" w:rsidRPr="00E14BF5" w:rsidRDefault="00F86B67" w:rsidP="003E395F">
            <w:pPr>
              <w:shd w:val="clear" w:color="auto" w:fill="FFFFFF"/>
              <w:spacing w:before="180"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13B0" w:rsidRPr="00F40490" w:rsidRDefault="00FB13B0" w:rsidP="003E395F">
            <w:pPr>
              <w:jc w:val="both"/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FB13B0" w:rsidRDefault="00FB13B0"/>
    <w:sectPr w:rsidR="00FB13B0" w:rsidSect="00FB13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242" w:rsidRDefault="00651242">
      <w:pPr>
        <w:spacing w:line="240" w:lineRule="auto"/>
      </w:pPr>
      <w:r>
        <w:separator/>
      </w:r>
    </w:p>
  </w:endnote>
  <w:endnote w:type="continuationSeparator" w:id="0">
    <w:p w:rsidR="00651242" w:rsidRDefault="006512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242" w:rsidRDefault="00651242">
      <w:pPr>
        <w:spacing w:after="0"/>
      </w:pPr>
      <w:r>
        <w:separator/>
      </w:r>
    </w:p>
  </w:footnote>
  <w:footnote w:type="continuationSeparator" w:id="0">
    <w:p w:rsidR="00651242" w:rsidRDefault="0065124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4A55F5C"/>
    <w:multiLevelType w:val="hybridMultilevel"/>
    <w:tmpl w:val="04688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1262A"/>
    <w:rsid w:val="0003232C"/>
    <w:rsid w:val="0013147E"/>
    <w:rsid w:val="00190A9C"/>
    <w:rsid w:val="001A6CD5"/>
    <w:rsid w:val="001B6BBA"/>
    <w:rsid w:val="001F392D"/>
    <w:rsid w:val="002024C6"/>
    <w:rsid w:val="00211BB7"/>
    <w:rsid w:val="003B6FEA"/>
    <w:rsid w:val="003E395F"/>
    <w:rsid w:val="00427916"/>
    <w:rsid w:val="00480C98"/>
    <w:rsid w:val="00490DF8"/>
    <w:rsid w:val="004C0ADE"/>
    <w:rsid w:val="00521091"/>
    <w:rsid w:val="00530564"/>
    <w:rsid w:val="00531392"/>
    <w:rsid w:val="00531861"/>
    <w:rsid w:val="00615E18"/>
    <w:rsid w:val="00651242"/>
    <w:rsid w:val="006D4F7C"/>
    <w:rsid w:val="0073261A"/>
    <w:rsid w:val="007434F0"/>
    <w:rsid w:val="00753685"/>
    <w:rsid w:val="007628DE"/>
    <w:rsid w:val="007F225B"/>
    <w:rsid w:val="009344A5"/>
    <w:rsid w:val="00940109"/>
    <w:rsid w:val="00972FE3"/>
    <w:rsid w:val="009B5E8A"/>
    <w:rsid w:val="009D246C"/>
    <w:rsid w:val="009E4028"/>
    <w:rsid w:val="00A05147"/>
    <w:rsid w:val="00A355B6"/>
    <w:rsid w:val="00AD7216"/>
    <w:rsid w:val="00B206A5"/>
    <w:rsid w:val="00B223FB"/>
    <w:rsid w:val="00B566B8"/>
    <w:rsid w:val="00BA17CC"/>
    <w:rsid w:val="00BE7315"/>
    <w:rsid w:val="00BF2F41"/>
    <w:rsid w:val="00C63731"/>
    <w:rsid w:val="00C76234"/>
    <w:rsid w:val="00CA632A"/>
    <w:rsid w:val="00CE11B3"/>
    <w:rsid w:val="00CE55CF"/>
    <w:rsid w:val="00CE6595"/>
    <w:rsid w:val="00D23757"/>
    <w:rsid w:val="00D422BF"/>
    <w:rsid w:val="00D450A9"/>
    <w:rsid w:val="00E820F1"/>
    <w:rsid w:val="00EA2770"/>
    <w:rsid w:val="00EA5815"/>
    <w:rsid w:val="00EB502C"/>
    <w:rsid w:val="00F2201D"/>
    <w:rsid w:val="00F40490"/>
    <w:rsid w:val="00F86B67"/>
    <w:rsid w:val="00FB13B0"/>
    <w:rsid w:val="00FB3D5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14DC"/>
  <w15:docId w15:val="{8FB6EA29-B497-4FE7-A693-17D5B062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B13B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FB13B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FB13B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FB1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FB13B0"/>
    <w:rPr>
      <w:color w:val="0563C1"/>
      <w:u w:val="single"/>
    </w:rPr>
  </w:style>
  <w:style w:type="paragraph" w:styleId="Normlnywebov">
    <w:name w:val="Normal (Web)"/>
    <w:basedOn w:val="Normlny"/>
    <w:uiPriority w:val="99"/>
    <w:unhideWhenUsed/>
    <w:qFormat/>
    <w:rsid w:val="00FB13B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FB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sid w:val="00FB13B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FB13B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FB13B0"/>
    <w:rPr>
      <w:sz w:val="24"/>
      <w:szCs w:val="24"/>
      <w:lang w:val="en-US" w:eastAsia="zh-CN"/>
    </w:rPr>
  </w:style>
  <w:style w:type="character" w:styleId="Vrazn">
    <w:name w:val="Strong"/>
    <w:basedOn w:val="Predvolenpsmoodseku"/>
    <w:uiPriority w:val="22"/>
    <w:qFormat/>
    <w:rsid w:val="0001262A"/>
    <w:rPr>
      <w:b/>
      <w:bCs/>
    </w:rPr>
  </w:style>
  <w:style w:type="paragraph" w:customStyle="1" w:styleId="Default">
    <w:name w:val="Default"/>
    <w:rsid w:val="00D2375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B206A5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B206A5"/>
  </w:style>
  <w:style w:type="paragraph" w:styleId="Odsekzoznamu">
    <w:name w:val="List Paragraph"/>
    <w:basedOn w:val="Normlny"/>
    <w:uiPriority w:val="34"/>
    <w:qFormat/>
    <w:rsid w:val="001B6BB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">
    <w:name w:val="p"/>
    <w:basedOn w:val="Normlny"/>
    <w:uiPriority w:val="99"/>
    <w:rsid w:val="00743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D45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zspektrum.eu/kategoria/zdravotnickevedy/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1516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Vierka</cp:lastModifiedBy>
  <cp:revision>2</cp:revision>
  <dcterms:created xsi:type="dcterms:W3CDTF">2024-02-12T20:30:00Z</dcterms:created>
  <dcterms:modified xsi:type="dcterms:W3CDTF">2024-02-12T20:30:00Z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